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577" w:rsidRDefault="00CF47D7" w:rsidP="00CF47D7">
      <w:pPr>
        <w:jc w:val="center"/>
        <w:rPr>
          <w:rFonts w:ascii="Arial Narrow" w:hAnsi="Arial Narrow"/>
          <w:b/>
          <w:sz w:val="24"/>
        </w:rPr>
      </w:pPr>
      <w:bookmarkStart w:id="0" w:name="_GoBack"/>
      <w:bookmarkEnd w:id="0"/>
      <w:r>
        <w:rPr>
          <w:rFonts w:ascii="Arial Narrow" w:hAnsi="Arial Narrow"/>
          <w:b/>
          <w:sz w:val="24"/>
        </w:rPr>
        <w:t>AGENDA</w:t>
      </w:r>
    </w:p>
    <w:p w:rsidR="00CF47D7" w:rsidRDefault="00CF47D7" w:rsidP="00CF47D7">
      <w:pPr>
        <w:jc w:val="center"/>
        <w:rPr>
          <w:rFonts w:ascii="Arial Narrow" w:hAnsi="Arial Narrow"/>
          <w:b/>
          <w:sz w:val="24"/>
        </w:rPr>
      </w:pPr>
      <w:r>
        <w:rPr>
          <w:rFonts w:ascii="Arial Narrow" w:hAnsi="Arial Narrow"/>
          <w:b/>
          <w:sz w:val="24"/>
        </w:rPr>
        <w:t>Regular Meeting of the Board of Education</w:t>
      </w:r>
    </w:p>
    <w:p w:rsidR="00CF47D7" w:rsidRDefault="00CF47D7" w:rsidP="00CF47D7">
      <w:pPr>
        <w:jc w:val="center"/>
        <w:rPr>
          <w:rFonts w:ascii="Arial Narrow" w:hAnsi="Arial Narrow"/>
          <w:b/>
          <w:sz w:val="24"/>
        </w:rPr>
      </w:pPr>
      <w:r>
        <w:rPr>
          <w:rFonts w:ascii="Arial Narrow" w:hAnsi="Arial Narrow"/>
          <w:b/>
          <w:sz w:val="24"/>
        </w:rPr>
        <w:t xml:space="preserve">La Harpe </w:t>
      </w:r>
      <w:r w:rsidR="00DE236D">
        <w:rPr>
          <w:rFonts w:ascii="Arial Narrow" w:hAnsi="Arial Narrow"/>
          <w:b/>
          <w:sz w:val="24"/>
        </w:rPr>
        <w:t>Community</w:t>
      </w:r>
      <w:r>
        <w:rPr>
          <w:rFonts w:ascii="Arial Narrow" w:hAnsi="Arial Narrow"/>
          <w:b/>
          <w:sz w:val="24"/>
        </w:rPr>
        <w:t xml:space="preserve"> School District #347</w:t>
      </w:r>
    </w:p>
    <w:p w:rsidR="00CF47D7" w:rsidRDefault="00CF47D7" w:rsidP="00CF47D7">
      <w:pPr>
        <w:jc w:val="center"/>
        <w:rPr>
          <w:rFonts w:ascii="Arial Narrow" w:hAnsi="Arial Narrow"/>
          <w:b/>
          <w:sz w:val="24"/>
        </w:rPr>
      </w:pPr>
      <w:r>
        <w:rPr>
          <w:rFonts w:ascii="Arial Narrow" w:hAnsi="Arial Narrow"/>
          <w:b/>
          <w:sz w:val="24"/>
        </w:rPr>
        <w:t xml:space="preserve">6 pm – </w:t>
      </w:r>
      <w:r w:rsidR="00521059">
        <w:rPr>
          <w:rFonts w:ascii="Arial Narrow" w:hAnsi="Arial Narrow"/>
          <w:b/>
          <w:sz w:val="24"/>
        </w:rPr>
        <w:t>18 October</w:t>
      </w:r>
      <w:r>
        <w:rPr>
          <w:rFonts w:ascii="Arial Narrow" w:hAnsi="Arial Narrow"/>
          <w:b/>
          <w:sz w:val="24"/>
        </w:rPr>
        <w:t xml:space="preserve"> 2022</w:t>
      </w:r>
      <w:r>
        <w:rPr>
          <w:rFonts w:ascii="Arial Narrow" w:hAnsi="Arial Narrow"/>
          <w:b/>
          <w:sz w:val="24"/>
        </w:rPr>
        <w:br/>
        <w:t>School Library</w:t>
      </w:r>
    </w:p>
    <w:p w:rsidR="00CF47D7" w:rsidRDefault="00CF47D7" w:rsidP="00CF47D7">
      <w:pPr>
        <w:jc w:val="center"/>
        <w:rPr>
          <w:rFonts w:ascii="Arial Narrow" w:hAnsi="Arial Narrow"/>
          <w:b/>
          <w:sz w:val="24"/>
        </w:rPr>
      </w:pPr>
      <w:r>
        <w:rPr>
          <w:rFonts w:ascii="Arial Narrow" w:hAnsi="Arial Narrow"/>
          <w:b/>
          <w:sz w:val="24"/>
        </w:rPr>
        <w:t>La Harpe, Illinois</w:t>
      </w:r>
    </w:p>
    <w:p w:rsidR="00CF47D7" w:rsidRPr="00521059" w:rsidRDefault="00CF47D7" w:rsidP="00CF47D7">
      <w:pPr>
        <w:pStyle w:val="ListParagraph"/>
        <w:numPr>
          <w:ilvl w:val="0"/>
          <w:numId w:val="1"/>
        </w:numPr>
        <w:rPr>
          <w:rFonts w:ascii="Arial Narrow" w:hAnsi="Arial Narrow"/>
        </w:rPr>
      </w:pPr>
      <w:r w:rsidRPr="00521059">
        <w:rPr>
          <w:rFonts w:ascii="Arial Narrow" w:hAnsi="Arial Narrow"/>
        </w:rPr>
        <w:t>Call to Order</w:t>
      </w:r>
    </w:p>
    <w:p w:rsidR="00CF47D7" w:rsidRPr="00521059" w:rsidRDefault="00CF47D7" w:rsidP="00CF47D7">
      <w:pPr>
        <w:pStyle w:val="ListParagraph"/>
        <w:numPr>
          <w:ilvl w:val="0"/>
          <w:numId w:val="1"/>
        </w:numPr>
        <w:rPr>
          <w:rFonts w:ascii="Arial Narrow" w:hAnsi="Arial Narrow"/>
        </w:rPr>
      </w:pPr>
      <w:r w:rsidRPr="00521059">
        <w:rPr>
          <w:rFonts w:ascii="Arial Narrow" w:hAnsi="Arial Narrow"/>
        </w:rPr>
        <w:t>Roll Call</w:t>
      </w:r>
    </w:p>
    <w:p w:rsidR="00CF47D7" w:rsidRPr="00521059" w:rsidRDefault="00CF47D7" w:rsidP="00CF47D7">
      <w:pPr>
        <w:pStyle w:val="ListParagraph"/>
        <w:numPr>
          <w:ilvl w:val="0"/>
          <w:numId w:val="1"/>
        </w:numPr>
        <w:rPr>
          <w:rFonts w:ascii="Arial Narrow" w:hAnsi="Arial Narrow"/>
        </w:rPr>
      </w:pPr>
      <w:r w:rsidRPr="00521059">
        <w:rPr>
          <w:rFonts w:ascii="Arial Narrow" w:hAnsi="Arial Narrow"/>
        </w:rPr>
        <w:t>Moment of Silence</w:t>
      </w:r>
    </w:p>
    <w:p w:rsidR="00CF47D7" w:rsidRPr="00521059" w:rsidRDefault="00CF47D7" w:rsidP="00CF47D7">
      <w:pPr>
        <w:pStyle w:val="ListParagraph"/>
        <w:numPr>
          <w:ilvl w:val="0"/>
          <w:numId w:val="1"/>
        </w:numPr>
        <w:rPr>
          <w:rFonts w:ascii="Arial Narrow" w:hAnsi="Arial Narrow"/>
        </w:rPr>
      </w:pPr>
      <w:r w:rsidRPr="00521059">
        <w:rPr>
          <w:rFonts w:ascii="Arial Narrow" w:hAnsi="Arial Narrow"/>
        </w:rPr>
        <w:t>Recognition of Visitors/Public Presentations</w:t>
      </w:r>
    </w:p>
    <w:p w:rsidR="00CF47D7" w:rsidRPr="00521059" w:rsidRDefault="00CF47D7" w:rsidP="00CF47D7">
      <w:pPr>
        <w:pStyle w:val="ListParagraph"/>
        <w:numPr>
          <w:ilvl w:val="0"/>
          <w:numId w:val="1"/>
        </w:numPr>
        <w:rPr>
          <w:rFonts w:ascii="Arial Narrow" w:hAnsi="Arial Narrow"/>
        </w:rPr>
      </w:pPr>
      <w:r w:rsidRPr="00521059">
        <w:rPr>
          <w:rFonts w:ascii="Arial Narrow" w:hAnsi="Arial Narrow"/>
        </w:rPr>
        <w:t>Business Items – Consideration and Action</w:t>
      </w:r>
    </w:p>
    <w:p w:rsidR="00CF47D7" w:rsidRPr="00521059" w:rsidRDefault="00CF47D7" w:rsidP="00CF47D7">
      <w:pPr>
        <w:pStyle w:val="ListParagraph"/>
        <w:numPr>
          <w:ilvl w:val="0"/>
          <w:numId w:val="2"/>
        </w:numPr>
        <w:rPr>
          <w:rFonts w:ascii="Arial Narrow" w:hAnsi="Arial Narrow"/>
        </w:rPr>
      </w:pPr>
      <w:r w:rsidRPr="00521059">
        <w:rPr>
          <w:rFonts w:ascii="Arial Narrow" w:hAnsi="Arial Narrow"/>
        </w:rPr>
        <w:t>Consent Agenda</w:t>
      </w:r>
    </w:p>
    <w:p w:rsidR="00CF47D7" w:rsidRPr="00521059" w:rsidRDefault="00CF47D7" w:rsidP="00CF47D7">
      <w:pPr>
        <w:pStyle w:val="ListParagraph"/>
        <w:numPr>
          <w:ilvl w:val="0"/>
          <w:numId w:val="4"/>
        </w:numPr>
        <w:rPr>
          <w:rFonts w:ascii="Arial Narrow" w:hAnsi="Arial Narrow"/>
        </w:rPr>
      </w:pPr>
      <w:r w:rsidRPr="00521059">
        <w:rPr>
          <w:rFonts w:ascii="Arial Narrow" w:hAnsi="Arial Narrow"/>
        </w:rPr>
        <w:t xml:space="preserve">Minutes of the </w:t>
      </w:r>
      <w:r w:rsidR="00521059" w:rsidRPr="00521059">
        <w:rPr>
          <w:rFonts w:ascii="Arial Narrow" w:hAnsi="Arial Narrow"/>
        </w:rPr>
        <w:t>20 September</w:t>
      </w:r>
      <w:r w:rsidRPr="00521059">
        <w:rPr>
          <w:rFonts w:ascii="Arial Narrow" w:hAnsi="Arial Narrow"/>
        </w:rPr>
        <w:t xml:space="preserve"> 2022 Regular Meeting of the La Harpe </w:t>
      </w:r>
      <w:r w:rsidR="00DE236D" w:rsidRPr="00521059">
        <w:rPr>
          <w:rFonts w:ascii="Arial Narrow" w:hAnsi="Arial Narrow"/>
        </w:rPr>
        <w:t>C</w:t>
      </w:r>
      <w:r w:rsidRPr="00521059">
        <w:rPr>
          <w:rFonts w:ascii="Arial Narrow" w:hAnsi="Arial Narrow"/>
        </w:rPr>
        <w:t>SD #347 School Board</w:t>
      </w:r>
      <w:r w:rsidR="00B50287" w:rsidRPr="00521059">
        <w:rPr>
          <w:rFonts w:ascii="Arial Narrow" w:hAnsi="Arial Narrow"/>
        </w:rPr>
        <w:t xml:space="preserve">, </w:t>
      </w:r>
    </w:p>
    <w:p w:rsidR="00CF47D7" w:rsidRDefault="00CF47D7" w:rsidP="00CF47D7">
      <w:pPr>
        <w:pStyle w:val="ListParagraph"/>
        <w:numPr>
          <w:ilvl w:val="0"/>
          <w:numId w:val="4"/>
        </w:numPr>
        <w:rPr>
          <w:rFonts w:ascii="Arial Narrow" w:hAnsi="Arial Narrow"/>
        </w:rPr>
      </w:pPr>
      <w:r w:rsidRPr="00521059">
        <w:rPr>
          <w:rFonts w:ascii="Arial Narrow" w:hAnsi="Arial Narrow"/>
        </w:rPr>
        <w:t>Financial Report</w:t>
      </w:r>
      <w:r w:rsidR="00F622C3">
        <w:rPr>
          <w:rFonts w:ascii="Arial Narrow" w:hAnsi="Arial Narrow"/>
        </w:rPr>
        <w:t xml:space="preserve"> </w:t>
      </w:r>
    </w:p>
    <w:p w:rsidR="00F622C3" w:rsidRPr="00521059" w:rsidRDefault="00F622C3" w:rsidP="00F622C3">
      <w:pPr>
        <w:pStyle w:val="ListParagraph"/>
        <w:numPr>
          <w:ilvl w:val="1"/>
          <w:numId w:val="4"/>
        </w:numPr>
        <w:rPr>
          <w:rFonts w:ascii="Arial Narrow" w:hAnsi="Arial Narrow"/>
        </w:rPr>
      </w:pPr>
      <w:r>
        <w:rPr>
          <w:rFonts w:ascii="Arial Narrow" w:hAnsi="Arial Narrow"/>
        </w:rPr>
        <w:t>Individual Fund Balance Report</w:t>
      </w:r>
    </w:p>
    <w:p w:rsidR="00CF47D7" w:rsidRPr="00521059" w:rsidRDefault="00CF47D7" w:rsidP="00CF47D7">
      <w:pPr>
        <w:pStyle w:val="ListParagraph"/>
        <w:numPr>
          <w:ilvl w:val="0"/>
          <w:numId w:val="4"/>
        </w:numPr>
        <w:rPr>
          <w:rFonts w:ascii="Arial Narrow" w:hAnsi="Arial Narrow"/>
        </w:rPr>
      </w:pPr>
      <w:r w:rsidRPr="00521059">
        <w:rPr>
          <w:rFonts w:ascii="Arial Narrow" w:hAnsi="Arial Narrow"/>
        </w:rPr>
        <w:t>Verbatim Closed Meeting Recordings – Action to Delete 18 months and older</w:t>
      </w:r>
    </w:p>
    <w:p w:rsidR="00CF47D7" w:rsidRPr="00521059" w:rsidRDefault="00CF47D7" w:rsidP="00CF47D7">
      <w:pPr>
        <w:pStyle w:val="ListParagraph"/>
        <w:numPr>
          <w:ilvl w:val="0"/>
          <w:numId w:val="2"/>
        </w:numPr>
        <w:rPr>
          <w:rFonts w:ascii="Arial Narrow" w:hAnsi="Arial Narrow"/>
        </w:rPr>
      </w:pPr>
      <w:r w:rsidRPr="00521059">
        <w:rPr>
          <w:rFonts w:ascii="Arial Narrow" w:hAnsi="Arial Narrow"/>
        </w:rPr>
        <w:t>Payment of Bills</w:t>
      </w:r>
    </w:p>
    <w:p w:rsidR="008A044D" w:rsidRDefault="008A044D" w:rsidP="00521059">
      <w:pPr>
        <w:pStyle w:val="ListParagraph"/>
        <w:numPr>
          <w:ilvl w:val="0"/>
          <w:numId w:val="2"/>
        </w:numPr>
        <w:rPr>
          <w:rFonts w:ascii="Arial Narrow" w:hAnsi="Arial Narrow"/>
        </w:rPr>
      </w:pPr>
      <w:r>
        <w:rPr>
          <w:rFonts w:ascii="Arial Narrow" w:hAnsi="Arial Narrow"/>
        </w:rPr>
        <w:t>Discuss and/or Approve Selling/Disposition of District Property</w:t>
      </w:r>
    </w:p>
    <w:p w:rsidR="00521059" w:rsidRPr="007006EA" w:rsidRDefault="00480362" w:rsidP="00521059">
      <w:pPr>
        <w:pStyle w:val="ListParagraph"/>
        <w:numPr>
          <w:ilvl w:val="0"/>
          <w:numId w:val="2"/>
        </w:numPr>
        <w:rPr>
          <w:rFonts w:ascii="Arial Narrow" w:hAnsi="Arial Narrow"/>
        </w:rPr>
      </w:pPr>
      <w:r w:rsidRPr="00521059">
        <w:rPr>
          <w:rFonts w:ascii="Arial Narrow" w:hAnsi="Arial Narrow"/>
        </w:rPr>
        <w:t>Discuss and</w:t>
      </w:r>
      <w:r w:rsidR="008A044D">
        <w:rPr>
          <w:rFonts w:ascii="Arial Narrow" w:hAnsi="Arial Narrow"/>
        </w:rPr>
        <w:t>/</w:t>
      </w:r>
      <w:r w:rsidRPr="00521059">
        <w:rPr>
          <w:rFonts w:ascii="Arial Narrow" w:hAnsi="Arial Narrow"/>
        </w:rPr>
        <w:t xml:space="preserve">or Approve </w:t>
      </w:r>
      <w:r w:rsidR="00521059" w:rsidRPr="00521059">
        <w:rPr>
          <w:rFonts w:ascii="Arial Narrow" w:hAnsi="Arial Narrow" w:cs="Arial"/>
          <w:bCs/>
          <w:color w:val="222222"/>
          <w:shd w:val="clear" w:color="auto" w:fill="FFFFFF"/>
        </w:rPr>
        <w:t>Resolution directing the Regional Superintendent of Schools for The County of Hancock, Illinois, to certify to the County Clerk of said County the question of imposing a retailers’ occupation tax and a service occupation tax to be used exclusively for school facility purposes, school resource officers, and mental health professionals, for submission to the electors of said County at the consolidated election to be held on the 4th day of April, 2023.</w:t>
      </w:r>
    </w:p>
    <w:p w:rsidR="007006EA" w:rsidRPr="00F622C3" w:rsidRDefault="007006EA" w:rsidP="00521059">
      <w:pPr>
        <w:pStyle w:val="ListParagraph"/>
        <w:numPr>
          <w:ilvl w:val="0"/>
          <w:numId w:val="2"/>
        </w:numPr>
        <w:rPr>
          <w:rFonts w:ascii="Arial Narrow" w:hAnsi="Arial Narrow"/>
        </w:rPr>
      </w:pPr>
      <w:r>
        <w:rPr>
          <w:rFonts w:ascii="Arial Narrow" w:hAnsi="Arial Narrow"/>
        </w:rPr>
        <w:t>Discuss and/or Approve the FY 2022 Annual Financial Report</w:t>
      </w:r>
    </w:p>
    <w:p w:rsidR="00F622C3" w:rsidRDefault="00F622C3" w:rsidP="00521059">
      <w:pPr>
        <w:pStyle w:val="ListParagraph"/>
        <w:numPr>
          <w:ilvl w:val="0"/>
          <w:numId w:val="2"/>
        </w:numPr>
        <w:rPr>
          <w:rFonts w:ascii="Arial Narrow" w:hAnsi="Arial Narrow"/>
        </w:rPr>
      </w:pPr>
      <w:r>
        <w:rPr>
          <w:rFonts w:ascii="Arial Narrow" w:hAnsi="Arial Narrow"/>
        </w:rPr>
        <w:t>Discuss and/or Approve 2022-2023 Amended School Calendar</w:t>
      </w:r>
    </w:p>
    <w:p w:rsidR="008C5076" w:rsidRPr="008A044D" w:rsidRDefault="008C5076" w:rsidP="00521059">
      <w:pPr>
        <w:pStyle w:val="ListParagraph"/>
        <w:numPr>
          <w:ilvl w:val="0"/>
          <w:numId w:val="2"/>
        </w:numPr>
        <w:rPr>
          <w:rFonts w:ascii="Arial Narrow" w:hAnsi="Arial Narrow"/>
        </w:rPr>
      </w:pPr>
      <w:r>
        <w:rPr>
          <w:rFonts w:ascii="Arial Narrow" w:hAnsi="Arial Narrow"/>
        </w:rPr>
        <w:t>Discuss and/or Approve</w:t>
      </w:r>
      <w:r w:rsidR="007006EA">
        <w:rPr>
          <w:rFonts w:ascii="Arial Narrow" w:hAnsi="Arial Narrow"/>
        </w:rPr>
        <w:t xml:space="preserve"> Staff Christmas Gift</w:t>
      </w:r>
    </w:p>
    <w:p w:rsidR="008A044D" w:rsidRPr="00521059" w:rsidRDefault="008A044D" w:rsidP="00521059">
      <w:pPr>
        <w:pStyle w:val="ListParagraph"/>
        <w:numPr>
          <w:ilvl w:val="0"/>
          <w:numId w:val="2"/>
        </w:numPr>
        <w:rPr>
          <w:rFonts w:ascii="Arial Narrow" w:hAnsi="Arial Narrow"/>
        </w:rPr>
      </w:pPr>
      <w:r>
        <w:rPr>
          <w:rFonts w:ascii="Arial Narrow" w:hAnsi="Arial Narrow"/>
        </w:rPr>
        <w:t>Discuss 2022 Tax Levy</w:t>
      </w:r>
    </w:p>
    <w:p w:rsidR="00D63DE9" w:rsidRPr="00521059" w:rsidRDefault="00521059" w:rsidP="00521059">
      <w:pPr>
        <w:pStyle w:val="ListParagraph"/>
        <w:numPr>
          <w:ilvl w:val="0"/>
          <w:numId w:val="2"/>
        </w:numPr>
        <w:rPr>
          <w:rFonts w:ascii="Arial Narrow" w:hAnsi="Arial Narrow"/>
        </w:rPr>
      </w:pPr>
      <w:r w:rsidRPr="00521059">
        <w:rPr>
          <w:rFonts w:ascii="Arial Narrow" w:hAnsi="Arial Narrow"/>
        </w:rPr>
        <w:t xml:space="preserve"> </w:t>
      </w:r>
      <w:r w:rsidR="00D63DE9" w:rsidRPr="00521059">
        <w:rPr>
          <w:rFonts w:ascii="Arial Narrow" w:hAnsi="Arial Narrow"/>
        </w:rPr>
        <w:t xml:space="preserve">Reports </w:t>
      </w:r>
    </w:p>
    <w:p w:rsidR="001F2A72" w:rsidRPr="00521059" w:rsidRDefault="00D63DE9" w:rsidP="00D63DE9">
      <w:pPr>
        <w:pStyle w:val="ListParagraph"/>
        <w:numPr>
          <w:ilvl w:val="0"/>
          <w:numId w:val="5"/>
        </w:numPr>
        <w:rPr>
          <w:rFonts w:ascii="Arial Narrow" w:hAnsi="Arial Narrow"/>
        </w:rPr>
      </w:pPr>
      <w:r w:rsidRPr="00521059">
        <w:rPr>
          <w:rFonts w:ascii="Arial Narrow" w:hAnsi="Arial Narrow"/>
        </w:rPr>
        <w:t xml:space="preserve">Board Committees </w:t>
      </w:r>
    </w:p>
    <w:p w:rsidR="00D63DE9" w:rsidRDefault="00D63DE9" w:rsidP="00D63DE9">
      <w:pPr>
        <w:pStyle w:val="ListParagraph"/>
        <w:numPr>
          <w:ilvl w:val="0"/>
          <w:numId w:val="5"/>
        </w:numPr>
        <w:rPr>
          <w:rFonts w:ascii="Arial Narrow" w:hAnsi="Arial Narrow"/>
        </w:rPr>
      </w:pPr>
      <w:r w:rsidRPr="00521059">
        <w:rPr>
          <w:rFonts w:ascii="Arial Narrow" w:hAnsi="Arial Narrow"/>
        </w:rPr>
        <w:t>Board Members</w:t>
      </w:r>
    </w:p>
    <w:p w:rsidR="007006EA" w:rsidRPr="00521059" w:rsidRDefault="007006EA" w:rsidP="007006EA">
      <w:pPr>
        <w:pStyle w:val="ListParagraph"/>
        <w:numPr>
          <w:ilvl w:val="1"/>
          <w:numId w:val="5"/>
        </w:numPr>
        <w:rPr>
          <w:rFonts w:ascii="Arial Narrow" w:hAnsi="Arial Narrow"/>
        </w:rPr>
      </w:pPr>
      <w:r>
        <w:rPr>
          <w:rFonts w:ascii="Arial Narrow" w:hAnsi="Arial Narrow"/>
        </w:rPr>
        <w:t>Team Member of the Year</w:t>
      </w:r>
    </w:p>
    <w:p w:rsidR="008B79E4" w:rsidRDefault="00D63DE9" w:rsidP="008B79E4">
      <w:pPr>
        <w:pStyle w:val="ListParagraph"/>
        <w:numPr>
          <w:ilvl w:val="0"/>
          <w:numId w:val="5"/>
        </w:numPr>
        <w:rPr>
          <w:rFonts w:ascii="Arial Narrow" w:hAnsi="Arial Narrow"/>
        </w:rPr>
      </w:pPr>
      <w:r w:rsidRPr="00521059">
        <w:rPr>
          <w:rFonts w:ascii="Arial Narrow" w:hAnsi="Arial Narrow"/>
        </w:rPr>
        <w:t>Superintendent</w:t>
      </w:r>
    </w:p>
    <w:p w:rsidR="007006EA" w:rsidRDefault="007006EA" w:rsidP="007006EA">
      <w:pPr>
        <w:pStyle w:val="ListParagraph"/>
        <w:numPr>
          <w:ilvl w:val="1"/>
          <w:numId w:val="5"/>
        </w:numPr>
        <w:rPr>
          <w:rFonts w:ascii="Arial Narrow" w:hAnsi="Arial Narrow"/>
        </w:rPr>
      </w:pPr>
      <w:r>
        <w:rPr>
          <w:rFonts w:ascii="Arial Narrow" w:hAnsi="Arial Narrow"/>
        </w:rPr>
        <w:t>Navigate Mapping – Nov. 8th</w:t>
      </w:r>
    </w:p>
    <w:p w:rsidR="007006EA" w:rsidRDefault="007006EA" w:rsidP="007006EA">
      <w:pPr>
        <w:pStyle w:val="ListParagraph"/>
        <w:numPr>
          <w:ilvl w:val="1"/>
          <w:numId w:val="5"/>
        </w:numPr>
        <w:rPr>
          <w:rFonts w:ascii="Arial Narrow" w:hAnsi="Arial Narrow"/>
        </w:rPr>
      </w:pPr>
      <w:r>
        <w:rPr>
          <w:rFonts w:ascii="Arial Narrow" w:hAnsi="Arial Narrow"/>
        </w:rPr>
        <w:t>Team Member of the Month – September 2022 – Brandie Stokke</w:t>
      </w:r>
    </w:p>
    <w:p w:rsidR="007006EA" w:rsidRDefault="007006EA" w:rsidP="007006EA">
      <w:pPr>
        <w:pStyle w:val="ListParagraph"/>
        <w:numPr>
          <w:ilvl w:val="1"/>
          <w:numId w:val="5"/>
        </w:numPr>
        <w:rPr>
          <w:rFonts w:ascii="Arial Narrow" w:hAnsi="Arial Narrow"/>
        </w:rPr>
      </w:pPr>
      <w:r>
        <w:rPr>
          <w:rFonts w:ascii="Arial Narrow" w:hAnsi="Arial Narrow"/>
        </w:rPr>
        <w:t>Veteran’s Day Program – Nov. 10</w:t>
      </w:r>
      <w:r w:rsidRPr="007006EA">
        <w:rPr>
          <w:rFonts w:ascii="Arial Narrow" w:hAnsi="Arial Narrow"/>
          <w:vertAlign w:val="superscript"/>
        </w:rPr>
        <w:t>th</w:t>
      </w:r>
      <w:r>
        <w:rPr>
          <w:rFonts w:ascii="Arial Narrow" w:hAnsi="Arial Narrow"/>
        </w:rPr>
        <w:t xml:space="preserve"> at 2 pm </w:t>
      </w:r>
    </w:p>
    <w:p w:rsidR="007006EA" w:rsidRDefault="007006EA" w:rsidP="007006EA">
      <w:pPr>
        <w:pStyle w:val="ListParagraph"/>
        <w:numPr>
          <w:ilvl w:val="1"/>
          <w:numId w:val="5"/>
        </w:numPr>
        <w:rPr>
          <w:rFonts w:ascii="Arial Narrow" w:hAnsi="Arial Narrow"/>
        </w:rPr>
      </w:pPr>
      <w:r>
        <w:rPr>
          <w:rFonts w:ascii="Arial Narrow" w:hAnsi="Arial Narrow"/>
        </w:rPr>
        <w:t xml:space="preserve">Triple I Conference </w:t>
      </w:r>
    </w:p>
    <w:p w:rsidR="007006EA" w:rsidRPr="00521059" w:rsidRDefault="007006EA" w:rsidP="007006EA">
      <w:pPr>
        <w:pStyle w:val="ListParagraph"/>
        <w:numPr>
          <w:ilvl w:val="1"/>
          <w:numId w:val="5"/>
        </w:numPr>
        <w:rPr>
          <w:rFonts w:ascii="Arial Narrow" w:hAnsi="Arial Narrow"/>
        </w:rPr>
      </w:pPr>
      <w:r>
        <w:rPr>
          <w:rFonts w:ascii="Arial Narrow" w:hAnsi="Arial Narrow"/>
        </w:rPr>
        <w:t>Spelling Bee – Dec. 15</w:t>
      </w:r>
      <w:r w:rsidRPr="007006EA">
        <w:rPr>
          <w:rFonts w:ascii="Arial Narrow" w:hAnsi="Arial Narrow"/>
          <w:vertAlign w:val="superscript"/>
        </w:rPr>
        <w:t>th</w:t>
      </w:r>
      <w:r>
        <w:rPr>
          <w:rFonts w:ascii="Arial Narrow" w:hAnsi="Arial Narrow"/>
        </w:rPr>
        <w:t xml:space="preserve"> &amp; 16</w:t>
      </w:r>
      <w:r w:rsidRPr="007006EA">
        <w:rPr>
          <w:rFonts w:ascii="Arial Narrow" w:hAnsi="Arial Narrow"/>
          <w:vertAlign w:val="superscript"/>
        </w:rPr>
        <w:t>th</w:t>
      </w:r>
      <w:r>
        <w:rPr>
          <w:rFonts w:ascii="Arial Narrow" w:hAnsi="Arial Narrow"/>
        </w:rPr>
        <w:t xml:space="preserve"> </w:t>
      </w:r>
    </w:p>
    <w:p w:rsidR="00D63DE9" w:rsidRPr="00521059" w:rsidRDefault="00D63DE9" w:rsidP="00D63DE9">
      <w:pPr>
        <w:pStyle w:val="ListParagraph"/>
        <w:numPr>
          <w:ilvl w:val="0"/>
          <w:numId w:val="5"/>
        </w:numPr>
        <w:rPr>
          <w:rFonts w:ascii="Arial Narrow" w:hAnsi="Arial Narrow"/>
        </w:rPr>
      </w:pPr>
      <w:r w:rsidRPr="00521059">
        <w:rPr>
          <w:rFonts w:ascii="Arial Narrow" w:hAnsi="Arial Narrow"/>
        </w:rPr>
        <w:t>Dean of Students/Athletics</w:t>
      </w:r>
    </w:p>
    <w:p w:rsidR="00D63DE9" w:rsidRPr="00521059" w:rsidRDefault="00D63DE9" w:rsidP="00D63DE9">
      <w:pPr>
        <w:pStyle w:val="ListParagraph"/>
        <w:numPr>
          <w:ilvl w:val="0"/>
          <w:numId w:val="1"/>
        </w:numPr>
        <w:rPr>
          <w:rFonts w:ascii="Arial Narrow" w:hAnsi="Arial Narrow"/>
        </w:rPr>
      </w:pPr>
      <w:r w:rsidRPr="00521059">
        <w:rPr>
          <w:rFonts w:ascii="Arial Narrow" w:hAnsi="Arial Narrow"/>
        </w:rPr>
        <w:t>Closed Meeting to Discuss Items included in 5 ILCS 120/2 (c) Exceptions: 1 &amp; 1</w:t>
      </w:r>
      <w:r w:rsidR="00B1017E" w:rsidRPr="00521059">
        <w:rPr>
          <w:rFonts w:ascii="Arial Narrow" w:hAnsi="Arial Narrow"/>
        </w:rPr>
        <w:t>4</w:t>
      </w:r>
    </w:p>
    <w:p w:rsidR="003A0AE0" w:rsidRPr="00521059" w:rsidRDefault="00D63DE9" w:rsidP="00A57B6F">
      <w:pPr>
        <w:pStyle w:val="ListParagraph"/>
        <w:rPr>
          <w:rFonts w:ascii="Arial Narrow" w:hAnsi="Arial Narrow"/>
        </w:rPr>
      </w:pPr>
      <w:r w:rsidRPr="00521059">
        <w:rPr>
          <w:rFonts w:ascii="Arial Narrow" w:hAnsi="Arial Narrow"/>
        </w:rPr>
        <w:t>1. The appointment, employment, compensation, discipline, performance, or dismissal of specific employees of the district (5 ILCS 120/2 (c) (1))</w:t>
      </w:r>
      <w:r w:rsidR="00F622C3">
        <w:rPr>
          <w:rFonts w:ascii="Arial Narrow" w:hAnsi="Arial Narrow"/>
        </w:rPr>
        <w:t xml:space="preserve"> – specifically superintendent contract</w:t>
      </w:r>
    </w:p>
    <w:p w:rsidR="00D63DE9" w:rsidRPr="00521059" w:rsidRDefault="00D63DE9" w:rsidP="00E8610D">
      <w:pPr>
        <w:pStyle w:val="ListParagraph"/>
        <w:rPr>
          <w:rFonts w:ascii="Arial Narrow" w:hAnsi="Arial Narrow"/>
        </w:rPr>
      </w:pPr>
      <w:r w:rsidRPr="00521059">
        <w:rPr>
          <w:rFonts w:ascii="Arial Narrow" w:hAnsi="Arial Narrow"/>
        </w:rPr>
        <w:t>1</w:t>
      </w:r>
      <w:r w:rsidR="00B1017E" w:rsidRPr="00521059">
        <w:rPr>
          <w:rFonts w:ascii="Arial Narrow" w:hAnsi="Arial Narrow"/>
        </w:rPr>
        <w:t>4</w:t>
      </w:r>
      <w:r w:rsidRPr="00521059">
        <w:rPr>
          <w:rFonts w:ascii="Arial Narrow" w:hAnsi="Arial Narrow"/>
        </w:rPr>
        <w:t>. Discussion of minutes of meetings lawfully closed under the Open Meetings Act, whether for purposes of approval by the body of the minutes of semi-annual review of the minutes as mandated by Section 2.06 (5 ILCS 120/2(c</w:t>
      </w:r>
      <w:r w:rsidR="007006EA" w:rsidRPr="00521059">
        <w:rPr>
          <w:rFonts w:ascii="Arial Narrow" w:hAnsi="Arial Narrow"/>
        </w:rPr>
        <w:t>) (</w:t>
      </w:r>
      <w:r w:rsidRPr="00521059">
        <w:rPr>
          <w:rFonts w:ascii="Arial Narrow" w:hAnsi="Arial Narrow"/>
        </w:rPr>
        <w:t>21))</w:t>
      </w:r>
    </w:p>
    <w:p w:rsidR="00D63DE9" w:rsidRPr="00521059" w:rsidRDefault="00D63DE9" w:rsidP="00D63DE9">
      <w:pPr>
        <w:pStyle w:val="ListParagraph"/>
        <w:numPr>
          <w:ilvl w:val="0"/>
          <w:numId w:val="1"/>
        </w:numPr>
        <w:rPr>
          <w:rFonts w:ascii="Arial Narrow" w:hAnsi="Arial Narrow"/>
        </w:rPr>
      </w:pPr>
      <w:r w:rsidRPr="00521059">
        <w:rPr>
          <w:rFonts w:ascii="Arial Narrow" w:hAnsi="Arial Narrow"/>
        </w:rPr>
        <w:t xml:space="preserve">Closed Meeting Items – Consideration and Action </w:t>
      </w:r>
    </w:p>
    <w:p w:rsidR="00E8610D" w:rsidRDefault="00D63DE9" w:rsidP="000F6D78">
      <w:pPr>
        <w:pStyle w:val="ListParagraph"/>
        <w:numPr>
          <w:ilvl w:val="0"/>
          <w:numId w:val="9"/>
        </w:numPr>
        <w:rPr>
          <w:rFonts w:ascii="Arial Narrow" w:hAnsi="Arial Narrow"/>
        </w:rPr>
      </w:pPr>
      <w:r w:rsidRPr="00521059">
        <w:rPr>
          <w:rFonts w:ascii="Arial Narrow" w:hAnsi="Arial Narrow"/>
        </w:rPr>
        <w:t>Personnel Report</w:t>
      </w:r>
    </w:p>
    <w:p w:rsidR="00F622C3" w:rsidRPr="00521059" w:rsidRDefault="00F622C3" w:rsidP="00F622C3">
      <w:pPr>
        <w:pStyle w:val="ListParagraph"/>
        <w:numPr>
          <w:ilvl w:val="1"/>
          <w:numId w:val="9"/>
        </w:numPr>
        <w:rPr>
          <w:rFonts w:ascii="Arial Narrow" w:hAnsi="Arial Narrow"/>
        </w:rPr>
      </w:pPr>
      <w:r>
        <w:rPr>
          <w:rFonts w:ascii="Arial Narrow" w:hAnsi="Arial Narrow"/>
        </w:rPr>
        <w:t>Superintendent contract</w:t>
      </w:r>
    </w:p>
    <w:p w:rsidR="00E8610D" w:rsidRPr="00521059" w:rsidRDefault="00E8610D" w:rsidP="00E8610D">
      <w:pPr>
        <w:pStyle w:val="ListParagraph"/>
        <w:numPr>
          <w:ilvl w:val="0"/>
          <w:numId w:val="9"/>
        </w:numPr>
        <w:rPr>
          <w:rFonts w:ascii="Arial Narrow" w:hAnsi="Arial Narrow"/>
        </w:rPr>
      </w:pPr>
      <w:r w:rsidRPr="00521059">
        <w:rPr>
          <w:rFonts w:ascii="Arial Narrow" w:hAnsi="Arial Narrow"/>
        </w:rPr>
        <w:t xml:space="preserve">Adjournment: The Next Regular Stated Meeting is Scheduled for </w:t>
      </w:r>
      <w:r w:rsidR="00A523A3" w:rsidRPr="00521059">
        <w:rPr>
          <w:rFonts w:ascii="Arial Narrow" w:hAnsi="Arial Narrow"/>
        </w:rPr>
        <w:t>1</w:t>
      </w:r>
      <w:r w:rsidR="00F622C3">
        <w:rPr>
          <w:rFonts w:ascii="Arial Narrow" w:hAnsi="Arial Narrow"/>
        </w:rPr>
        <w:t>5</w:t>
      </w:r>
      <w:r w:rsidR="00A523A3" w:rsidRPr="00521059">
        <w:rPr>
          <w:rFonts w:ascii="Arial Narrow" w:hAnsi="Arial Narrow"/>
        </w:rPr>
        <w:t xml:space="preserve"> </w:t>
      </w:r>
      <w:r w:rsidR="00F622C3">
        <w:rPr>
          <w:rFonts w:ascii="Arial Narrow" w:hAnsi="Arial Narrow"/>
        </w:rPr>
        <w:t>Novemb</w:t>
      </w:r>
      <w:r w:rsidR="00A523A3" w:rsidRPr="00521059">
        <w:rPr>
          <w:rFonts w:ascii="Arial Narrow" w:hAnsi="Arial Narrow"/>
        </w:rPr>
        <w:t>er</w:t>
      </w:r>
      <w:r w:rsidRPr="00521059">
        <w:rPr>
          <w:rFonts w:ascii="Arial Narrow" w:hAnsi="Arial Narrow"/>
        </w:rPr>
        <w:t xml:space="preserve"> 2022</w:t>
      </w:r>
    </w:p>
    <w:p w:rsidR="00D63DE9" w:rsidRPr="00521059" w:rsidRDefault="00D63DE9" w:rsidP="00D63DE9">
      <w:pPr>
        <w:ind w:left="1080"/>
        <w:rPr>
          <w:rFonts w:ascii="Arial Narrow" w:hAnsi="Arial Narrow"/>
        </w:rPr>
      </w:pPr>
    </w:p>
    <w:p w:rsidR="00D63DE9" w:rsidRPr="00D63DE9" w:rsidRDefault="00D63DE9" w:rsidP="00D63DE9">
      <w:pPr>
        <w:ind w:left="1080"/>
        <w:rPr>
          <w:rFonts w:ascii="Arial Narrow" w:hAnsi="Arial Narrow"/>
          <w:sz w:val="24"/>
        </w:rPr>
      </w:pPr>
    </w:p>
    <w:sectPr w:rsidR="00D63DE9" w:rsidRPr="00D6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2EA"/>
    <w:multiLevelType w:val="hybridMultilevel"/>
    <w:tmpl w:val="589A7B30"/>
    <w:lvl w:ilvl="0" w:tplc="C94058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15C9F"/>
    <w:multiLevelType w:val="hybridMultilevel"/>
    <w:tmpl w:val="2158AF52"/>
    <w:lvl w:ilvl="0" w:tplc="ECDAEF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46C94"/>
    <w:multiLevelType w:val="hybridMultilevel"/>
    <w:tmpl w:val="970AC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056"/>
    <w:multiLevelType w:val="hybridMultilevel"/>
    <w:tmpl w:val="4790B2F2"/>
    <w:lvl w:ilvl="0" w:tplc="95A2F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408F6"/>
    <w:multiLevelType w:val="hybridMultilevel"/>
    <w:tmpl w:val="C1624372"/>
    <w:lvl w:ilvl="0" w:tplc="B3B4AE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9569D7"/>
    <w:multiLevelType w:val="hybridMultilevel"/>
    <w:tmpl w:val="43625710"/>
    <w:lvl w:ilvl="0" w:tplc="637E70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3D12E0"/>
    <w:multiLevelType w:val="hybridMultilevel"/>
    <w:tmpl w:val="8766E97E"/>
    <w:lvl w:ilvl="0" w:tplc="637E70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CF4ED5"/>
    <w:multiLevelType w:val="hybridMultilevel"/>
    <w:tmpl w:val="2E90CB40"/>
    <w:lvl w:ilvl="0" w:tplc="C94058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967A8E"/>
    <w:multiLevelType w:val="hybridMultilevel"/>
    <w:tmpl w:val="62BC280C"/>
    <w:lvl w:ilvl="0" w:tplc="9E3E21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D7"/>
    <w:rsid w:val="000402B6"/>
    <w:rsid w:val="000F6D78"/>
    <w:rsid w:val="0013347B"/>
    <w:rsid w:val="00176303"/>
    <w:rsid w:val="00187EB0"/>
    <w:rsid w:val="001B7AA7"/>
    <w:rsid w:val="001F2A72"/>
    <w:rsid w:val="00210E4C"/>
    <w:rsid w:val="003A0AE0"/>
    <w:rsid w:val="003A6639"/>
    <w:rsid w:val="003C01DC"/>
    <w:rsid w:val="003E704F"/>
    <w:rsid w:val="00480362"/>
    <w:rsid w:val="004F629F"/>
    <w:rsid w:val="00521059"/>
    <w:rsid w:val="00531890"/>
    <w:rsid w:val="005A6BE9"/>
    <w:rsid w:val="006119CE"/>
    <w:rsid w:val="0065130F"/>
    <w:rsid w:val="00652B7B"/>
    <w:rsid w:val="006D784F"/>
    <w:rsid w:val="007006EA"/>
    <w:rsid w:val="007925F9"/>
    <w:rsid w:val="00843A1E"/>
    <w:rsid w:val="00893267"/>
    <w:rsid w:val="008A044D"/>
    <w:rsid w:val="008B1EFE"/>
    <w:rsid w:val="008B79E4"/>
    <w:rsid w:val="008C5076"/>
    <w:rsid w:val="00904239"/>
    <w:rsid w:val="00973BCF"/>
    <w:rsid w:val="00975CFA"/>
    <w:rsid w:val="00A523A3"/>
    <w:rsid w:val="00A553A8"/>
    <w:rsid w:val="00A57B6F"/>
    <w:rsid w:val="00AC62F8"/>
    <w:rsid w:val="00B1017E"/>
    <w:rsid w:val="00B50287"/>
    <w:rsid w:val="00B77312"/>
    <w:rsid w:val="00BC6BF9"/>
    <w:rsid w:val="00BD6CC8"/>
    <w:rsid w:val="00CF47D7"/>
    <w:rsid w:val="00D63DE9"/>
    <w:rsid w:val="00DE236D"/>
    <w:rsid w:val="00E8610D"/>
    <w:rsid w:val="00E870A0"/>
    <w:rsid w:val="00EA6FE0"/>
    <w:rsid w:val="00F6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0AB7-69D1-460A-8D18-647ED5CF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Gladu</dc:creator>
  <cp:keywords/>
  <dc:description/>
  <cp:lastModifiedBy>Ashley Johnson</cp:lastModifiedBy>
  <cp:revision>2</cp:revision>
  <cp:lastPrinted>2022-09-14T16:42:00Z</cp:lastPrinted>
  <dcterms:created xsi:type="dcterms:W3CDTF">2022-10-13T15:18:00Z</dcterms:created>
  <dcterms:modified xsi:type="dcterms:W3CDTF">2022-10-13T15:18:00Z</dcterms:modified>
</cp:coreProperties>
</file>